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17" w:rsidRDefault="00786D17" w:rsidP="006B3846">
      <w:pPr>
        <w:tabs>
          <w:tab w:val="left" w:pos="426"/>
        </w:tabs>
        <w:spacing w:before="0" w:beforeAutospacing="0" w:after="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noProof/>
          <w:sz w:val="28"/>
          <w:lang w:val="ru-RU" w:eastAsia="ru-RU"/>
        </w:rPr>
        <w:drawing>
          <wp:inline distT="0" distB="0" distL="0" distR="0">
            <wp:extent cx="5732145" cy="7949723"/>
            <wp:effectExtent l="0" t="0" r="0" b="0"/>
            <wp:docPr id="1" name="Рисунок 1" descr="C:\Users\Директор\Desktop\локальные акты\правила внутреннего распоряд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локальные акты\правила внутреннего распоряд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4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D17" w:rsidRDefault="00786D17" w:rsidP="006B3846">
      <w:pPr>
        <w:tabs>
          <w:tab w:val="left" w:pos="426"/>
        </w:tabs>
        <w:spacing w:before="0" w:beforeAutospacing="0" w:after="0"/>
        <w:jc w:val="center"/>
        <w:rPr>
          <w:rFonts w:ascii="Times New Roman" w:hAnsi="Times New Roman"/>
          <w:b/>
          <w:sz w:val="28"/>
          <w:lang w:val="ru-RU"/>
        </w:rPr>
      </w:pPr>
    </w:p>
    <w:p w:rsidR="00786D17" w:rsidRDefault="00786D17" w:rsidP="006B3846">
      <w:pPr>
        <w:tabs>
          <w:tab w:val="left" w:pos="426"/>
        </w:tabs>
        <w:spacing w:before="0" w:beforeAutospacing="0" w:after="0"/>
        <w:jc w:val="center"/>
        <w:rPr>
          <w:rFonts w:ascii="Times New Roman" w:hAnsi="Times New Roman"/>
          <w:b/>
          <w:sz w:val="28"/>
          <w:lang w:val="ru-RU"/>
        </w:rPr>
      </w:pPr>
    </w:p>
    <w:p w:rsidR="00713665" w:rsidRDefault="00713665" w:rsidP="006B3846">
      <w:pPr>
        <w:tabs>
          <w:tab w:val="left" w:pos="426"/>
        </w:tabs>
        <w:spacing w:before="0" w:beforeAutospacing="0" w:after="0"/>
        <w:jc w:val="center"/>
        <w:rPr>
          <w:rFonts w:ascii="Times New Roman" w:hAnsi="Times New Roman"/>
          <w:b/>
          <w:sz w:val="28"/>
          <w:lang w:val="ru-RU"/>
        </w:rPr>
      </w:pPr>
      <w:r w:rsidRPr="00713665">
        <w:rPr>
          <w:rFonts w:ascii="Times New Roman" w:hAnsi="Times New Roman"/>
          <w:b/>
          <w:sz w:val="28"/>
          <w:lang w:val="ru-RU"/>
        </w:rPr>
        <w:lastRenderedPageBreak/>
        <w:t>Муниципальное бюджетное общеобразовательное учреждение</w:t>
      </w:r>
    </w:p>
    <w:p w:rsidR="00713665" w:rsidRDefault="00713665" w:rsidP="006B3846">
      <w:pPr>
        <w:tabs>
          <w:tab w:val="left" w:pos="426"/>
        </w:tabs>
        <w:spacing w:before="0" w:beforeAutospacing="0" w:after="0"/>
        <w:jc w:val="center"/>
        <w:rPr>
          <w:rFonts w:ascii="Times New Roman" w:hAnsi="Times New Roman"/>
          <w:b/>
          <w:sz w:val="28"/>
          <w:lang w:val="ru-RU"/>
        </w:rPr>
      </w:pPr>
      <w:r w:rsidRPr="00713665">
        <w:rPr>
          <w:rFonts w:ascii="Times New Roman" w:hAnsi="Times New Roman"/>
          <w:b/>
          <w:sz w:val="28"/>
          <w:lang w:val="ru-RU"/>
        </w:rPr>
        <w:t>«</w:t>
      </w:r>
      <w:proofErr w:type="spellStart"/>
      <w:r w:rsidRPr="00713665">
        <w:rPr>
          <w:rFonts w:ascii="Times New Roman" w:hAnsi="Times New Roman"/>
          <w:b/>
          <w:sz w:val="28"/>
          <w:lang w:val="ru-RU"/>
        </w:rPr>
        <w:t>Озерновская</w:t>
      </w:r>
      <w:proofErr w:type="spellEnd"/>
      <w:r w:rsidRPr="00713665">
        <w:rPr>
          <w:rFonts w:ascii="Times New Roman" w:hAnsi="Times New Roman"/>
          <w:b/>
          <w:sz w:val="28"/>
          <w:lang w:val="ru-RU"/>
        </w:rPr>
        <w:t xml:space="preserve"> ср</w:t>
      </w:r>
      <w:r>
        <w:rPr>
          <w:rFonts w:ascii="Times New Roman" w:hAnsi="Times New Roman"/>
          <w:b/>
          <w:sz w:val="28"/>
          <w:lang w:val="ru-RU"/>
        </w:rPr>
        <w:t>едняя общеобразовательная школа»</w:t>
      </w:r>
    </w:p>
    <w:p w:rsidR="00713665" w:rsidRPr="00713665" w:rsidRDefault="00713665" w:rsidP="006B3846">
      <w:pPr>
        <w:tabs>
          <w:tab w:val="left" w:pos="426"/>
        </w:tabs>
        <w:spacing w:before="0" w:beforeAutospacing="0" w:after="0"/>
        <w:jc w:val="center"/>
        <w:rPr>
          <w:rFonts w:ascii="Times New Roman" w:hAnsi="Times New Roman"/>
          <w:b/>
          <w:sz w:val="28"/>
          <w:lang w:val="ru-RU"/>
        </w:rPr>
      </w:pPr>
      <w:r w:rsidRPr="00713665">
        <w:rPr>
          <w:rFonts w:ascii="Times New Roman" w:hAnsi="Times New Roman"/>
          <w:b/>
          <w:sz w:val="28"/>
          <w:lang w:val="ru-RU"/>
        </w:rPr>
        <w:t>Первомайского района Оренбургской области</w:t>
      </w:r>
    </w:p>
    <w:tbl>
      <w:tblPr>
        <w:tblStyle w:val="a3"/>
        <w:tblpPr w:leftFromText="180" w:rightFromText="180" w:vertAnchor="text" w:horzAnchor="margin" w:tblpXSpec="center" w:tblpY="211"/>
        <w:tblW w:w="106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13665" w:rsidTr="00713665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713665" w:rsidRDefault="00713665" w:rsidP="0071366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РАССМОТРЕНО:</w:t>
            </w:r>
          </w:p>
          <w:p w:rsidR="00713665" w:rsidRDefault="00713665" w:rsidP="0071366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педагогическом совете</w:t>
            </w:r>
          </w:p>
          <w:p w:rsidR="00713665" w:rsidRDefault="00713665" w:rsidP="00713665">
            <w:pPr>
              <w:tabs>
                <w:tab w:val="left" w:pos="4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№___</w:t>
            </w:r>
            <w:r w:rsidR="0017216A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__</w:t>
            </w:r>
          </w:p>
          <w:p w:rsidR="00713665" w:rsidRDefault="00713665" w:rsidP="00713665">
            <w:pPr>
              <w:tabs>
                <w:tab w:val="left" w:pos="4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17216A">
              <w:rPr>
                <w:rFonts w:ascii="Times New Roman" w:hAnsi="Times New Roman"/>
                <w:sz w:val="28"/>
                <w:u w:val="single"/>
              </w:rPr>
              <w:t>26.10.2024</w:t>
            </w:r>
            <w:r>
              <w:rPr>
                <w:rFonts w:ascii="Times New Roman" w:hAnsi="Times New Roman"/>
                <w:sz w:val="28"/>
              </w:rPr>
              <w:t>___________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713665" w:rsidRDefault="00713665" w:rsidP="00713665">
            <w:pPr>
              <w:tabs>
                <w:tab w:val="left" w:pos="4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РАССМОТРЕНО:</w:t>
            </w:r>
          </w:p>
          <w:p w:rsidR="00713665" w:rsidRDefault="00713665" w:rsidP="00713665">
            <w:pPr>
              <w:tabs>
                <w:tab w:val="left" w:pos="4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Совете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Протокол №___</w:t>
            </w:r>
            <w:r w:rsidR="0017216A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__</w:t>
            </w:r>
          </w:p>
          <w:p w:rsidR="00713665" w:rsidRDefault="00713665" w:rsidP="00713665">
            <w:pPr>
              <w:tabs>
                <w:tab w:val="left" w:pos="4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713665" w:rsidRDefault="00713665" w:rsidP="0071366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УТВЕРЖДЕН:</w:t>
            </w:r>
          </w:p>
          <w:p w:rsidR="00713665" w:rsidRDefault="00713665" w:rsidP="00713665">
            <w:pPr>
              <w:tabs>
                <w:tab w:val="left" w:pos="4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Приказом директора</w:t>
            </w:r>
          </w:p>
          <w:p w:rsidR="00713665" w:rsidRDefault="00713665" w:rsidP="00713665">
            <w:pPr>
              <w:tabs>
                <w:tab w:val="left" w:pos="4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</w:rPr>
              <w:t>Озерновская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СОШ» </w:t>
            </w:r>
          </w:p>
          <w:p w:rsidR="00713665" w:rsidRDefault="00713665" w:rsidP="00713665">
            <w:pPr>
              <w:tabs>
                <w:tab w:val="left" w:pos="4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№__</w:t>
            </w:r>
            <w:r w:rsidR="0017216A">
              <w:rPr>
                <w:rFonts w:ascii="Times New Roman" w:hAnsi="Times New Roman"/>
                <w:sz w:val="28"/>
              </w:rPr>
              <w:t>16/1</w:t>
            </w:r>
            <w:r>
              <w:rPr>
                <w:rFonts w:ascii="Times New Roman" w:hAnsi="Times New Roman"/>
                <w:sz w:val="28"/>
              </w:rPr>
              <w:t>__ от ____</w:t>
            </w:r>
            <w:r w:rsidR="0017216A">
              <w:rPr>
                <w:rFonts w:ascii="Times New Roman" w:hAnsi="Times New Roman"/>
                <w:sz w:val="28"/>
                <w:u w:val="single"/>
              </w:rPr>
              <w:t>05.11.2024</w:t>
            </w:r>
            <w:r>
              <w:rPr>
                <w:rFonts w:ascii="Times New Roman" w:hAnsi="Times New Roman"/>
                <w:sz w:val="28"/>
              </w:rPr>
              <w:t>___________</w:t>
            </w:r>
          </w:p>
        </w:tc>
      </w:tr>
    </w:tbl>
    <w:p w:rsidR="00713665" w:rsidRDefault="00713665" w:rsidP="00713665">
      <w:pPr>
        <w:tabs>
          <w:tab w:val="left" w:pos="426"/>
        </w:tabs>
        <w:spacing w:before="0" w:beforeAutospacing="0" w:after="0" w:line="276" w:lineRule="auto"/>
        <w:ind w:firstLine="426"/>
        <w:jc w:val="center"/>
        <w:rPr>
          <w:rFonts w:ascii="Times New Roman" w:hAnsi="Times New Roman"/>
          <w:b/>
          <w:sz w:val="28"/>
        </w:rPr>
      </w:pPr>
    </w:p>
    <w:p w:rsidR="00713665" w:rsidRPr="0017216A" w:rsidRDefault="00713665" w:rsidP="0017216A">
      <w:pPr>
        <w:tabs>
          <w:tab w:val="left" w:pos="426"/>
        </w:tabs>
        <w:spacing w:after="0"/>
        <w:rPr>
          <w:rFonts w:ascii="Times New Roman" w:hAnsi="Times New Roman"/>
          <w:sz w:val="28"/>
          <w:lang w:val="ru-RU"/>
        </w:rPr>
      </w:pPr>
      <w:bookmarkStart w:id="0" w:name="_GoBack"/>
      <w:bookmarkEnd w:id="0"/>
    </w:p>
    <w:p w:rsidR="00713665" w:rsidRPr="00713665" w:rsidRDefault="00713665" w:rsidP="00713665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lang w:val="ru-RU"/>
        </w:rPr>
      </w:pPr>
    </w:p>
    <w:p w:rsidR="00713665" w:rsidRDefault="00713665" w:rsidP="00713665">
      <w:pPr>
        <w:tabs>
          <w:tab w:val="left" w:pos="426"/>
        </w:tabs>
        <w:spacing w:after="0"/>
        <w:ind w:firstLine="426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Правила</w:t>
      </w:r>
      <w:proofErr w:type="spellEnd"/>
    </w:p>
    <w:p w:rsidR="00713665" w:rsidRPr="009B4D2D" w:rsidRDefault="00713665" w:rsidP="00713665">
      <w:pPr>
        <w:tabs>
          <w:tab w:val="left" w:pos="426"/>
        </w:tabs>
        <w:spacing w:after="0"/>
        <w:ind w:firstLine="426"/>
        <w:jc w:val="center"/>
        <w:rPr>
          <w:rFonts w:ascii="Times New Roman" w:hAnsi="Times New Roman"/>
          <w:b/>
          <w:sz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внутреннего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r w:rsidR="009B4D2D">
        <w:rPr>
          <w:rFonts w:ascii="Times New Roman" w:hAnsi="Times New Roman"/>
          <w:b/>
          <w:sz w:val="28"/>
          <w:lang w:val="ru-RU"/>
        </w:rPr>
        <w:t xml:space="preserve">трудового </w:t>
      </w:r>
      <w:r w:rsidR="00A51CD4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распорядка</w:t>
      </w:r>
      <w:proofErr w:type="spellEnd"/>
      <w:r w:rsidR="00A51CD4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обучающихся</w:t>
      </w:r>
      <w:proofErr w:type="spellEnd"/>
    </w:p>
    <w:p w:rsidR="00713665" w:rsidRPr="00713665" w:rsidRDefault="00713665" w:rsidP="00713665">
      <w:pPr>
        <w:tabs>
          <w:tab w:val="left" w:pos="426"/>
        </w:tabs>
        <w:spacing w:after="0"/>
        <w:ind w:firstLine="426"/>
        <w:jc w:val="center"/>
        <w:rPr>
          <w:rFonts w:ascii="Times New Roman" w:hAnsi="Times New Roman"/>
          <w:b/>
          <w:sz w:val="28"/>
          <w:lang w:val="ru-RU"/>
        </w:rPr>
      </w:pPr>
      <w:r w:rsidRPr="00713665">
        <w:rPr>
          <w:rFonts w:ascii="Times New Roman" w:hAnsi="Times New Roman"/>
          <w:b/>
          <w:sz w:val="28"/>
          <w:lang w:val="ru-RU"/>
        </w:rPr>
        <w:t>Муниципального бюджетного общеобразовательного учреждения</w:t>
      </w:r>
    </w:p>
    <w:p w:rsidR="00713665" w:rsidRPr="00713665" w:rsidRDefault="00713665" w:rsidP="00713665">
      <w:pPr>
        <w:tabs>
          <w:tab w:val="left" w:pos="426"/>
        </w:tabs>
        <w:spacing w:after="0"/>
        <w:ind w:firstLine="426"/>
        <w:jc w:val="center"/>
        <w:rPr>
          <w:rFonts w:ascii="Times New Roman" w:hAnsi="Times New Roman"/>
          <w:b/>
          <w:sz w:val="28"/>
          <w:lang w:val="ru-RU"/>
        </w:rPr>
      </w:pPr>
      <w:r w:rsidRPr="00713665">
        <w:rPr>
          <w:rFonts w:ascii="Times New Roman" w:hAnsi="Times New Roman"/>
          <w:b/>
          <w:sz w:val="28"/>
          <w:lang w:val="ru-RU"/>
        </w:rPr>
        <w:t>«</w:t>
      </w:r>
      <w:proofErr w:type="spellStart"/>
      <w:r w:rsidRPr="00713665">
        <w:rPr>
          <w:rFonts w:ascii="Times New Roman" w:hAnsi="Times New Roman"/>
          <w:b/>
          <w:sz w:val="28"/>
          <w:lang w:val="ru-RU"/>
        </w:rPr>
        <w:t>Озерновская</w:t>
      </w:r>
      <w:proofErr w:type="spellEnd"/>
      <w:r w:rsidRPr="00713665">
        <w:rPr>
          <w:rFonts w:ascii="Times New Roman" w:hAnsi="Times New Roman"/>
          <w:b/>
          <w:sz w:val="28"/>
          <w:lang w:val="ru-RU"/>
        </w:rPr>
        <w:t xml:space="preserve"> средняя общеобразовательная школа</w:t>
      </w:r>
      <w:r>
        <w:rPr>
          <w:rFonts w:ascii="Times New Roman" w:hAnsi="Times New Roman"/>
          <w:b/>
          <w:sz w:val="28"/>
          <w:lang w:val="ru-RU"/>
        </w:rPr>
        <w:t>»</w:t>
      </w:r>
      <w:r w:rsidRPr="00713665">
        <w:rPr>
          <w:rFonts w:ascii="Times New Roman" w:hAnsi="Times New Roman"/>
          <w:b/>
          <w:sz w:val="28"/>
          <w:lang w:val="ru-RU"/>
        </w:rPr>
        <w:t xml:space="preserve"> </w:t>
      </w:r>
    </w:p>
    <w:p w:rsidR="00713665" w:rsidRPr="00713665" w:rsidRDefault="00713665" w:rsidP="00713665">
      <w:pPr>
        <w:tabs>
          <w:tab w:val="left" w:pos="426"/>
        </w:tabs>
        <w:spacing w:after="0"/>
        <w:ind w:firstLine="426"/>
        <w:jc w:val="center"/>
        <w:rPr>
          <w:rFonts w:ascii="Times New Roman" w:hAnsi="Times New Roman"/>
          <w:b/>
          <w:sz w:val="28"/>
          <w:lang w:val="ru-RU"/>
        </w:rPr>
      </w:pPr>
      <w:r w:rsidRPr="00713665">
        <w:rPr>
          <w:rFonts w:ascii="Times New Roman" w:hAnsi="Times New Roman"/>
          <w:b/>
          <w:sz w:val="28"/>
          <w:lang w:val="ru-RU"/>
        </w:rPr>
        <w:t xml:space="preserve"> Первомайского района Оренбургской области</w:t>
      </w:r>
    </w:p>
    <w:p w:rsidR="00713665" w:rsidRPr="00713665" w:rsidRDefault="00713665" w:rsidP="00713665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lang w:val="ru-RU"/>
        </w:rPr>
      </w:pPr>
    </w:p>
    <w:p w:rsidR="00713665" w:rsidRPr="00713665" w:rsidRDefault="00713665" w:rsidP="00713665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lang w:val="ru-RU"/>
        </w:rPr>
      </w:pPr>
    </w:p>
    <w:p w:rsidR="00713665" w:rsidRPr="00713665" w:rsidRDefault="00713665" w:rsidP="00713665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lang w:val="ru-RU"/>
        </w:rPr>
      </w:pPr>
    </w:p>
    <w:p w:rsidR="00713665" w:rsidRPr="00713665" w:rsidRDefault="00713665" w:rsidP="00713665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lang w:val="ru-RU"/>
        </w:rPr>
      </w:pPr>
    </w:p>
    <w:p w:rsidR="00713665" w:rsidRDefault="00713665" w:rsidP="00DD42C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713665" w:rsidRDefault="00713665" w:rsidP="00DD42C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713665" w:rsidRDefault="00713665" w:rsidP="00DD42C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713665" w:rsidRDefault="00713665" w:rsidP="00DD42C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713665" w:rsidRDefault="00713665" w:rsidP="00DD42C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CD59C4" w:rsidRDefault="00CD59C4" w:rsidP="00CD59C4">
      <w:pPr>
        <w:tabs>
          <w:tab w:val="left" w:pos="426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3665" w:rsidRPr="00CD59C4" w:rsidRDefault="00CD59C4" w:rsidP="00CD59C4">
      <w:pPr>
        <w:tabs>
          <w:tab w:val="left" w:pos="426"/>
        </w:tabs>
        <w:jc w:val="center"/>
        <w:rPr>
          <w:rFonts w:ascii="Times New Roman" w:hAnsi="Times New Roman"/>
          <w:b/>
          <w:sz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proofErr w:type="spellStart"/>
      <w:r w:rsidR="00713665" w:rsidRPr="00CD59C4">
        <w:rPr>
          <w:rFonts w:ascii="Times New Roman" w:hAnsi="Times New Roman"/>
          <w:b/>
          <w:sz w:val="24"/>
        </w:rPr>
        <w:t>Общие</w:t>
      </w:r>
      <w:proofErr w:type="spellEnd"/>
      <w:r w:rsidR="00713665" w:rsidRPr="00CD59C4">
        <w:rPr>
          <w:rFonts w:ascii="Times New Roman" w:hAnsi="Times New Roman"/>
          <w:b/>
          <w:sz w:val="24"/>
        </w:rPr>
        <w:t xml:space="preserve"> </w:t>
      </w:r>
      <w:proofErr w:type="spellStart"/>
      <w:r w:rsidR="00713665" w:rsidRPr="00CD59C4">
        <w:rPr>
          <w:rFonts w:ascii="Times New Roman" w:hAnsi="Times New Roman"/>
          <w:b/>
          <w:sz w:val="24"/>
        </w:rPr>
        <w:t>положения</w:t>
      </w:r>
      <w:proofErr w:type="spellEnd"/>
    </w:p>
    <w:p w:rsidR="00713665" w:rsidRDefault="00713665" w:rsidP="00713665">
      <w:pPr>
        <w:pStyle w:val="a4"/>
        <w:numPr>
          <w:ilvl w:val="1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4"/>
        </w:rPr>
        <w:t>Озерновская</w:t>
      </w:r>
      <w:proofErr w:type="spellEnd"/>
      <w:r>
        <w:rPr>
          <w:rFonts w:ascii="Times New Roman" w:hAnsi="Times New Roman"/>
          <w:sz w:val="24"/>
        </w:rPr>
        <w:t xml:space="preserve"> средняя общеобразовательная школа»   (далее </w:t>
      </w:r>
      <w:proofErr w:type="gramStart"/>
      <w:r>
        <w:rPr>
          <w:rFonts w:ascii="Times New Roman" w:hAnsi="Times New Roman"/>
          <w:sz w:val="24"/>
        </w:rPr>
        <w:t>–М</w:t>
      </w:r>
      <w:proofErr w:type="gramEnd"/>
      <w:r>
        <w:rPr>
          <w:rFonts w:ascii="Times New Roman" w:hAnsi="Times New Roman"/>
          <w:sz w:val="24"/>
        </w:rPr>
        <w:t>БОУ «</w:t>
      </w:r>
      <w:proofErr w:type="spellStart"/>
      <w:r>
        <w:rPr>
          <w:rFonts w:ascii="Times New Roman" w:hAnsi="Times New Roman"/>
          <w:sz w:val="24"/>
        </w:rPr>
        <w:t>Озерновская</w:t>
      </w:r>
      <w:proofErr w:type="spellEnd"/>
      <w:r>
        <w:rPr>
          <w:rFonts w:ascii="Times New Roman" w:hAnsi="Times New Roman"/>
          <w:sz w:val="24"/>
        </w:rPr>
        <w:t xml:space="preserve"> СОШ») разработаны в соответствии с:</w:t>
      </w:r>
    </w:p>
    <w:p w:rsidR="00713665" w:rsidRDefault="00713665" w:rsidP="00713665">
      <w:pPr>
        <w:pStyle w:val="a4"/>
        <w:numPr>
          <w:ilvl w:val="0"/>
          <w:numId w:val="3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Федерльным законом от 24.07.1998 №124-ФЗ «Об основных гарантиях прав ребенка в Российской Федерации»;</w:t>
      </w:r>
    </w:p>
    <w:p w:rsidR="00713665" w:rsidRDefault="00713665" w:rsidP="00713665">
      <w:pPr>
        <w:pStyle w:val="a4"/>
        <w:numPr>
          <w:ilvl w:val="0"/>
          <w:numId w:val="3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Федерльным законом от 29.12.2012 №273-ФЗ «Об образовании в Российской Федерации»;</w:t>
      </w:r>
    </w:p>
    <w:p w:rsidR="00713665" w:rsidRDefault="00713665" w:rsidP="00713665">
      <w:pPr>
        <w:pStyle w:val="a4"/>
        <w:numPr>
          <w:ilvl w:val="0"/>
          <w:numId w:val="3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:rsidR="00713665" w:rsidRDefault="00713665" w:rsidP="00713665">
      <w:pPr>
        <w:pStyle w:val="a4"/>
        <w:numPr>
          <w:ilvl w:val="0"/>
          <w:numId w:val="3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713665" w:rsidRDefault="00713665" w:rsidP="00713665">
      <w:pPr>
        <w:pStyle w:val="a4"/>
        <w:numPr>
          <w:ilvl w:val="0"/>
          <w:numId w:val="3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от 15.03.2013 «185 «Об утверждении Порядка применения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обучающимся и снятии с обучающихся мер дисциплинарного взыскания»;</w:t>
      </w:r>
    </w:p>
    <w:p w:rsidR="00713665" w:rsidRDefault="00713665" w:rsidP="00713665">
      <w:pPr>
        <w:pStyle w:val="a4"/>
        <w:numPr>
          <w:ilvl w:val="0"/>
          <w:numId w:val="3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Уставом образовательной организации.</w:t>
      </w:r>
    </w:p>
    <w:p w:rsidR="00713665" w:rsidRDefault="00713665" w:rsidP="00713665">
      <w:pPr>
        <w:pStyle w:val="a4"/>
        <w:numPr>
          <w:ilvl w:val="1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713665" w:rsidRDefault="00713665" w:rsidP="00713665">
      <w:pPr>
        <w:pStyle w:val="a4"/>
        <w:numPr>
          <w:ilvl w:val="1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 МБОУ «</w:t>
      </w:r>
      <w:proofErr w:type="spellStart"/>
      <w:r>
        <w:rPr>
          <w:rFonts w:ascii="Times New Roman" w:hAnsi="Times New Roman"/>
          <w:sz w:val="24"/>
        </w:rPr>
        <w:t>Озерновская</w:t>
      </w:r>
      <w:proofErr w:type="spellEnd"/>
      <w:r>
        <w:rPr>
          <w:rFonts w:ascii="Times New Roman" w:hAnsi="Times New Roman"/>
          <w:sz w:val="24"/>
        </w:rPr>
        <w:t xml:space="preserve"> СОШ»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а также основания и порядок привлечения обучающихся МБОУ «</w:t>
      </w:r>
      <w:proofErr w:type="spellStart"/>
      <w:r>
        <w:rPr>
          <w:rFonts w:ascii="Times New Roman" w:hAnsi="Times New Roman"/>
          <w:sz w:val="24"/>
        </w:rPr>
        <w:t>Озерновская</w:t>
      </w:r>
      <w:proofErr w:type="spellEnd"/>
      <w:r>
        <w:rPr>
          <w:rFonts w:ascii="Times New Roman" w:hAnsi="Times New Roman"/>
          <w:sz w:val="24"/>
        </w:rPr>
        <w:t xml:space="preserve"> СОШ»  к дисциплинарной ответственности, нормами делового этикета.</w:t>
      </w:r>
    </w:p>
    <w:p w:rsidR="00713665" w:rsidRDefault="00713665" w:rsidP="00713665">
      <w:pPr>
        <w:pStyle w:val="a4"/>
        <w:numPr>
          <w:ilvl w:val="1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МБОУ «</w:t>
      </w:r>
      <w:proofErr w:type="spellStart"/>
      <w:r>
        <w:rPr>
          <w:rFonts w:ascii="Times New Roman" w:hAnsi="Times New Roman"/>
          <w:sz w:val="24"/>
        </w:rPr>
        <w:t>Озерновская</w:t>
      </w:r>
      <w:proofErr w:type="spellEnd"/>
      <w:r>
        <w:rPr>
          <w:rFonts w:ascii="Times New Roman" w:hAnsi="Times New Roman"/>
          <w:sz w:val="24"/>
        </w:rPr>
        <w:t xml:space="preserve"> СОШ» приняты меры по защите ребенка </w:t>
      </w:r>
      <w:r>
        <w:rPr>
          <w:rFonts w:ascii="Times New Roman" w:hAnsi="Times New Roman"/>
          <w:sz w:val="24"/>
          <w:highlight w:val="white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>
        <w:rPr>
          <w:rFonts w:ascii="Times New Roman" w:hAnsi="Times New Roman"/>
          <w:sz w:val="24"/>
          <w:highlight w:val="white"/>
        </w:rPr>
        <w:t>никотинсодержащей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продукции или устройств для потребления </w:t>
      </w:r>
      <w:proofErr w:type="spellStart"/>
      <w:r>
        <w:rPr>
          <w:rFonts w:ascii="Times New Roman" w:hAnsi="Times New Roman"/>
          <w:sz w:val="24"/>
          <w:highlight w:val="white"/>
        </w:rPr>
        <w:t>никотинсодержащей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продукции, от пропаганды социального, расового, национального и религиозного неравенства, </w:t>
      </w:r>
      <w:proofErr w:type="spellStart"/>
      <w:r>
        <w:rPr>
          <w:rFonts w:ascii="Times New Roman" w:hAnsi="Times New Roman"/>
          <w:sz w:val="24"/>
          <w:highlight w:val="white"/>
        </w:rPr>
        <w:t>отинформации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порнографического характера, от информации, пропагандирующей либо демонстрирующей</w:t>
      </w:r>
      <w:proofErr w:type="gramEnd"/>
      <w:r>
        <w:rPr>
          <w:rFonts w:ascii="Times New Roman" w:hAnsi="Times New Roman"/>
          <w:sz w:val="24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4"/>
          <w:highlight w:val="white"/>
        </w:rPr>
        <w:t>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proofErr w:type="gramEnd"/>
    </w:p>
    <w:p w:rsidR="00713665" w:rsidRDefault="00713665" w:rsidP="00713665">
      <w:pPr>
        <w:pStyle w:val="a4"/>
        <w:numPr>
          <w:ilvl w:val="1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Поведение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в МБОУ «</w:t>
      </w:r>
      <w:proofErr w:type="spellStart"/>
      <w:r>
        <w:rPr>
          <w:rFonts w:ascii="Times New Roman" w:hAnsi="Times New Roman"/>
          <w:sz w:val="24"/>
        </w:rPr>
        <w:t>Озерновская</w:t>
      </w:r>
      <w:proofErr w:type="spellEnd"/>
      <w:r>
        <w:rPr>
          <w:rFonts w:ascii="Times New Roman" w:hAnsi="Times New Roman"/>
          <w:sz w:val="24"/>
        </w:rPr>
        <w:t xml:space="preserve"> СОШ » регламентируется нормативными актами Российской Федерации, нормами морали и нравственности, нормами делового этикета. </w:t>
      </w:r>
    </w:p>
    <w:p w:rsidR="00713665" w:rsidRDefault="00713665" w:rsidP="00713665">
      <w:pPr>
        <w:pStyle w:val="a4"/>
        <w:numPr>
          <w:ilvl w:val="1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Дисциплина в МБОУ «</w:t>
      </w:r>
      <w:proofErr w:type="spellStart"/>
      <w:r>
        <w:rPr>
          <w:rFonts w:ascii="Times New Roman" w:hAnsi="Times New Roman"/>
          <w:sz w:val="24"/>
        </w:rPr>
        <w:t>Озерновская</w:t>
      </w:r>
      <w:proofErr w:type="spellEnd"/>
      <w:r>
        <w:rPr>
          <w:rFonts w:ascii="Times New Roman" w:hAnsi="Times New Roman"/>
          <w:sz w:val="24"/>
        </w:rPr>
        <w:t xml:space="preserve"> СОШ»,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713665" w:rsidRDefault="00713665" w:rsidP="00713665">
      <w:pPr>
        <w:pStyle w:val="a4"/>
        <w:numPr>
          <w:ilvl w:val="1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Правила распространяются на всех обучающихся МБОУ «</w:t>
      </w:r>
      <w:proofErr w:type="spellStart"/>
      <w:r>
        <w:rPr>
          <w:rFonts w:ascii="Times New Roman" w:hAnsi="Times New Roman"/>
          <w:sz w:val="24"/>
        </w:rPr>
        <w:t>Озерновская</w:t>
      </w:r>
      <w:proofErr w:type="spellEnd"/>
      <w:r>
        <w:rPr>
          <w:rFonts w:ascii="Times New Roman" w:hAnsi="Times New Roman"/>
          <w:sz w:val="24"/>
        </w:rPr>
        <w:t xml:space="preserve"> СОШ</w:t>
      </w:r>
      <w:r w:rsidR="00CD59C4">
        <w:rPr>
          <w:rFonts w:ascii="Times New Roman" w:hAnsi="Times New Roman"/>
          <w:sz w:val="24"/>
        </w:rPr>
        <w:t>».</w:t>
      </w:r>
    </w:p>
    <w:p w:rsidR="00713665" w:rsidRDefault="00713665" w:rsidP="00713665">
      <w:pPr>
        <w:pStyle w:val="a4"/>
        <w:numPr>
          <w:ilvl w:val="1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вступают со дня их утверждения директором МБОУ «</w:t>
      </w:r>
      <w:proofErr w:type="spellStart"/>
      <w:r>
        <w:rPr>
          <w:rFonts w:ascii="Times New Roman" w:hAnsi="Times New Roman"/>
          <w:sz w:val="24"/>
        </w:rPr>
        <w:t>Озерновская</w:t>
      </w:r>
      <w:proofErr w:type="spellEnd"/>
      <w:r>
        <w:rPr>
          <w:rFonts w:ascii="Times New Roman" w:hAnsi="Times New Roman"/>
          <w:sz w:val="24"/>
        </w:rPr>
        <w:t xml:space="preserve"> СОШ »</w:t>
      </w:r>
      <w:proofErr w:type="gramStart"/>
      <w:r w:rsidR="00A51C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>Иные локальные нормативные акты школы, принятые и (или)утвержденные до вступления в силу настоящих Правил, применяются в части, непротиворечащей действующему законодательству и Правилам.</w:t>
      </w:r>
    </w:p>
    <w:p w:rsidR="00713665" w:rsidRDefault="00713665" w:rsidP="00713665">
      <w:pPr>
        <w:pStyle w:val="a4"/>
        <w:numPr>
          <w:ilvl w:val="1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размещаются в открытом доступе на информационных</w:t>
      </w:r>
      <w:r w:rsidR="00CD59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стендах</w:t>
      </w:r>
      <w:r w:rsidR="00CD59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МБОУ</w:t>
      </w:r>
      <w:r w:rsidR="00A51C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Озерновская</w:t>
      </w:r>
      <w:proofErr w:type="spellEnd"/>
      <w:r>
        <w:rPr>
          <w:rFonts w:ascii="Times New Roman" w:hAnsi="Times New Roman"/>
          <w:sz w:val="24"/>
        </w:rPr>
        <w:t xml:space="preserve"> СОШ » и официальном</w:t>
      </w:r>
      <w:r w:rsidR="00CD59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сайте</w:t>
      </w:r>
      <w:r w:rsidR="00CD59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школы</w:t>
      </w:r>
      <w:r w:rsidR="00CD59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A51C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 Интернет.</w:t>
      </w:r>
    </w:p>
    <w:p w:rsidR="00713665" w:rsidRDefault="00713665" w:rsidP="00713665">
      <w:pPr>
        <w:pStyle w:val="a4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/>
          <w:sz w:val="24"/>
        </w:rPr>
      </w:pPr>
    </w:p>
    <w:p w:rsidR="00D7030C" w:rsidRPr="005A4693" w:rsidRDefault="001E6EF6" w:rsidP="00CD59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 и убеждений.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агитации, </w:t>
      </w:r>
      <w:proofErr w:type="gramStart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 здоровью, нравственному и духовному развитию.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 психолого-медико-педагогической коррекции.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2.1.13. </w:t>
      </w:r>
      <w:proofErr w:type="gramStart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="005A46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030C" w:rsidRPr="005A4693" w:rsidRDefault="001E6E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учащийся </w:t>
      </w:r>
      <w:proofErr w:type="gramStart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предоставляет классному руководителю медицинскую справку</w:t>
      </w:r>
      <w:proofErr w:type="gramEnd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— заявление или </w:t>
      </w:r>
      <w:proofErr w:type="gramStart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proofErr w:type="gramEnd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имуществу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иных 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1E6EF6" w:rsidRDefault="001E6EF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030C" w:rsidRPr="005A4693" w:rsidRDefault="001E6E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D7030C" w:rsidRPr="005A4693" w:rsidRDefault="001E6E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усилению </w:t>
      </w:r>
      <w:proofErr w:type="gramStart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учащиеся, которым они показаны по медицинским основаниям. </w:t>
      </w:r>
      <w:proofErr w:type="gramStart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  <w:proofErr w:type="gramEnd"/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proofErr w:type="gramEnd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 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 насилия.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5.10.1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D7030C" w:rsidRPr="005A4693" w:rsidRDefault="001E6E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 предъявлять дневник.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 учителя.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в классе предусмотрено место </w:t>
      </w:r>
      <w:proofErr w:type="gramStart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мобильных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связи, то учащиеся должны по указанию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экстренных случаях:</w:t>
      </w:r>
    </w:p>
    <w:p w:rsidR="00D7030C" w:rsidRPr="005A4693" w:rsidRDefault="001E6E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целях мониторинга и поддержания здоровья обучающегося по указанию врача (при документарном подтверждении);</w:t>
      </w:r>
    </w:p>
    <w:p w:rsidR="00D7030C" w:rsidRPr="005A4693" w:rsidRDefault="001E6E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:rsidR="00D7030C" w:rsidRPr="005A4693" w:rsidRDefault="001E6EF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 случае отмены занятий (уроков).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proofErr w:type="gramStart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</w:t>
      </w:r>
      <w:proofErr w:type="gramEnd"/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D7030C" w:rsidRPr="005A4693" w:rsidRDefault="001E6E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FE2802" w:rsidRDefault="001E6EF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Правила поведения учащихся </w:t>
      </w:r>
    </w:p>
    <w:p w:rsidR="00D7030C" w:rsidRPr="005A4693" w:rsidRDefault="001E6EF6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  <w:r w:rsidR="00FE2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столовой и принесенные с 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D7030C" w:rsidRPr="005A4693" w:rsidRDefault="001E6EF6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  <w:r w:rsidR="00FE2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7030C" w:rsidRPr="005A4693" w:rsidRDefault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8.5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. Перед проведением мероприятий, связанных с повышенной опасностью, педагог (руководитель группы) инструктирует учащихся по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D7030C" w:rsidRPr="005A4693" w:rsidRDefault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8.6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. Во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D7030C" w:rsidRPr="005A4693" w:rsidRDefault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8.6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.1. Соблюдать дисциплину и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D7030C" w:rsidRPr="005A4693" w:rsidRDefault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8.6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.2. Следовать установленным маршрутом движения, соблюдать правила поведения на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D7030C" w:rsidRPr="005A4693" w:rsidRDefault="001E6E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4693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D7030C" w:rsidRPr="005A4693" w:rsidRDefault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8.6.3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. Уважать местные традиции, бережно относиться к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D7030C" w:rsidRDefault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8.6.4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. Оставаться вместе с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FE2802" w:rsidRPr="009E4EB8" w:rsidRDefault="00FE2802" w:rsidP="00FE2802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E4EB8">
        <w:rPr>
          <w:rFonts w:hAnsi="Times New Roman" w:cs="Times New Roman"/>
          <w:b/>
          <w:color w:val="000000"/>
          <w:sz w:val="24"/>
          <w:szCs w:val="24"/>
          <w:lang w:val="ru-RU"/>
        </w:rPr>
        <w:t>9.</w:t>
      </w:r>
      <w:r w:rsidRPr="009E4EB8">
        <w:rPr>
          <w:rFonts w:hAnsi="Times New Roman" w:cs="Times New Roman"/>
          <w:b/>
          <w:color w:val="000000"/>
          <w:sz w:val="24"/>
          <w:szCs w:val="24"/>
          <w:lang w:val="ru-RU"/>
        </w:rPr>
        <w:tab/>
        <w:t xml:space="preserve">Основания и принципы привлечения </w:t>
      </w:r>
      <w:proofErr w:type="gramStart"/>
      <w:r w:rsidRPr="009E4EB8">
        <w:rPr>
          <w:rFonts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  <w:r w:rsidRPr="009E4EB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к дисциплинарной  ответственности. Меры дисциплинарного взыскания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9.1.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 xml:space="preserve">За неисполнение или нарушение устава МБОУ </w:t>
      </w:r>
      <w:r w:rsidR="009E4EB8">
        <w:rPr>
          <w:rFonts w:hAnsi="Times New Roman" w:cs="Times New Roman"/>
          <w:color w:val="000000"/>
          <w:sz w:val="24"/>
          <w:szCs w:val="24"/>
          <w:lang w:val="ru-RU"/>
        </w:rPr>
        <w:t xml:space="preserve">« </w:t>
      </w:r>
      <w:proofErr w:type="spellStart"/>
      <w:r w:rsidR="009E4EB8">
        <w:rPr>
          <w:rFonts w:hAnsi="Times New Roman" w:cs="Times New Roman"/>
          <w:color w:val="000000"/>
          <w:sz w:val="24"/>
          <w:szCs w:val="24"/>
          <w:lang w:val="ru-RU"/>
        </w:rPr>
        <w:t>Озерновская</w:t>
      </w:r>
      <w:proofErr w:type="spellEnd"/>
      <w:r w:rsidR="009E4E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  <w:proofErr w:type="gramEnd"/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9.2.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За неоднократное совершение дисциплинарных проступков, предусмотренных правилами внутреннего распорядка, допускается применение отчисления несовершеннолетнего обучающегося, достигшего возраста пятнадцати лет, из МБОУ </w:t>
      </w:r>
      <w:r w:rsidR="009E4EB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E4EB8">
        <w:rPr>
          <w:rFonts w:hAnsi="Times New Roman" w:cs="Times New Roman"/>
          <w:color w:val="000000"/>
          <w:sz w:val="24"/>
          <w:szCs w:val="24"/>
          <w:lang w:val="ru-RU"/>
        </w:rPr>
        <w:t>Озерновска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МБОУ «</w:t>
      </w:r>
      <w:proofErr w:type="spellStart"/>
      <w:r w:rsidR="009E4EB8" w:rsidRPr="009E4EB8">
        <w:rPr>
          <w:rFonts w:hAnsi="Times New Roman" w:cs="Times New Roman"/>
          <w:color w:val="000000"/>
          <w:sz w:val="24"/>
          <w:szCs w:val="24"/>
          <w:lang w:val="ru-RU"/>
        </w:rPr>
        <w:t>Озерновская</w:t>
      </w:r>
      <w:proofErr w:type="spellEnd"/>
      <w:r w:rsidR="009E4EB8" w:rsidRPr="009E4E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СОШ» оказывает отрицательное влияние на других обучающихся, нарушает их права и права работников МБОУ «</w:t>
      </w:r>
      <w:proofErr w:type="spellStart"/>
      <w:r w:rsidR="009E4EB8" w:rsidRPr="009E4EB8">
        <w:rPr>
          <w:rFonts w:hAnsi="Times New Roman" w:cs="Times New Roman"/>
          <w:color w:val="000000"/>
          <w:sz w:val="24"/>
          <w:szCs w:val="24"/>
          <w:lang w:val="ru-RU"/>
        </w:rPr>
        <w:t>Озерновская</w:t>
      </w:r>
      <w:proofErr w:type="spellEnd"/>
      <w:r w:rsidR="009E4EB8" w:rsidRPr="009E4E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СОШ», а также нормальное функционирование организации, осуществляющей образовательную деятельность.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9.3.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9.4.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9.5.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МБОУ «</w:t>
      </w:r>
      <w:proofErr w:type="spellStart"/>
      <w:r w:rsidR="009E4EB8" w:rsidRPr="009E4EB8">
        <w:rPr>
          <w:rFonts w:hAnsi="Times New Roman" w:cs="Times New Roman"/>
          <w:color w:val="000000"/>
          <w:sz w:val="24"/>
          <w:szCs w:val="24"/>
          <w:lang w:val="ru-RU"/>
        </w:rPr>
        <w:t>Озерновская</w:t>
      </w:r>
      <w:proofErr w:type="spellEnd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СОШ», незамедлительно </w:t>
      </w:r>
      <w:proofErr w:type="gramStart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proofErr w:type="gramEnd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несовершеннолетним</w:t>
      </w:r>
      <w:proofErr w:type="gramEnd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общего образования.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9.6.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9.7.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Меры дисциплинарного взыскания не применяются: 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отсталости);</w:t>
      </w:r>
      <w:proofErr w:type="gramEnd"/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9.8.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9.9.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Принципы дисциплинарной ответственности </w:t>
      </w:r>
      <w:proofErr w:type="gramStart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неотвратимость дисциплинарного взыскания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(ни один дисциплинарный проступок обучающегося не должен быть оставлен без внимания и рассмотрения);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презумпция невиновности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(неустранимые сомнения виновности    обучающегося толкуются в его пользу);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виновность (ответственность наступает за дисциплинарные проступки и наступившие последствия, в отношении которых установлена вина обучающегося); 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за каждый дисциплинарный проступок может быть применена одна мера дисциплинарного взыскания.</w:t>
      </w:r>
    </w:p>
    <w:p w:rsidR="00FE2802" w:rsidRPr="009E4EB8" w:rsidRDefault="00FE2802" w:rsidP="00FE2802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E4EB8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10.</w:t>
      </w:r>
      <w:r w:rsidRPr="009E4EB8">
        <w:rPr>
          <w:rFonts w:hAnsi="Times New Roman" w:cs="Times New Roman"/>
          <w:b/>
          <w:color w:val="000000"/>
          <w:sz w:val="24"/>
          <w:szCs w:val="24"/>
          <w:lang w:val="ru-RU"/>
        </w:rPr>
        <w:tab/>
        <w:t xml:space="preserve">Основания и порядок поощрения </w:t>
      </w:r>
      <w:proofErr w:type="gramStart"/>
      <w:r w:rsidRPr="009E4EB8">
        <w:rPr>
          <w:rFonts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10.1.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</w:t>
      </w:r>
      <w:proofErr w:type="gramStart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Поощрения (в качестве оценки и стимулирования личных достижений, обучающихся) устанавливаются за: хорошую учебу, учебные достижения, в т. ч. достижения на олимпиадах, конкурсах, смотрах и т.п.; участие в социально значимых мероприятиях, проектах; поступки, имеющие высокую общественную оценку (спасение человека, помощь органам государственной власти, участие в волонтерском движении, благотворительной деятельности и т.п.).</w:t>
      </w:r>
      <w:proofErr w:type="gramEnd"/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В школе устанавливаются следующие меры поощрений:</w:t>
      </w:r>
    </w:p>
    <w:p w:rsidR="00FE2802" w:rsidRPr="009E4EB8" w:rsidRDefault="00FE2802" w:rsidP="009E4EB8">
      <w:pPr>
        <w:pStyle w:val="a8"/>
      </w:pPr>
      <w:r w:rsidRPr="009E4EB8">
        <w:t>–</w:t>
      </w:r>
      <w:r w:rsidRPr="009E4EB8">
        <w:tab/>
      </w:r>
      <w:proofErr w:type="spellStart"/>
      <w:proofErr w:type="gramStart"/>
      <w:r w:rsidRPr="009E4EB8">
        <w:t>объявление</w:t>
      </w:r>
      <w:proofErr w:type="spellEnd"/>
      <w:proofErr w:type="gramEnd"/>
      <w:r w:rsidRPr="009E4EB8">
        <w:t xml:space="preserve"> </w:t>
      </w:r>
      <w:proofErr w:type="spellStart"/>
      <w:r w:rsidRPr="009E4EB8">
        <w:t>благодарности</w:t>
      </w:r>
      <w:proofErr w:type="spellEnd"/>
      <w:r w:rsidRPr="009E4EB8">
        <w:t>;</w:t>
      </w:r>
    </w:p>
    <w:p w:rsidR="00FE2802" w:rsidRPr="009E4EB8" w:rsidRDefault="00FE2802" w:rsidP="009E4EB8">
      <w:pPr>
        <w:pStyle w:val="a8"/>
      </w:pPr>
      <w:r w:rsidRPr="009E4EB8">
        <w:t>–</w:t>
      </w:r>
      <w:r w:rsidRPr="009E4EB8">
        <w:tab/>
      </w:r>
      <w:proofErr w:type="spellStart"/>
      <w:proofErr w:type="gramStart"/>
      <w:r w:rsidRPr="009E4EB8">
        <w:t>направление</w:t>
      </w:r>
      <w:proofErr w:type="spellEnd"/>
      <w:proofErr w:type="gramEnd"/>
      <w:r w:rsidRPr="009E4EB8">
        <w:t xml:space="preserve"> </w:t>
      </w:r>
      <w:proofErr w:type="spellStart"/>
      <w:r w:rsidRPr="009E4EB8">
        <w:t>благодарственного</w:t>
      </w:r>
      <w:proofErr w:type="spellEnd"/>
      <w:r w:rsidRPr="009E4EB8">
        <w:t xml:space="preserve"> </w:t>
      </w:r>
      <w:proofErr w:type="spellStart"/>
      <w:r w:rsidRPr="009E4EB8">
        <w:t>письма</w:t>
      </w:r>
      <w:proofErr w:type="spellEnd"/>
      <w:r w:rsidRPr="009E4EB8">
        <w:t xml:space="preserve"> </w:t>
      </w:r>
      <w:proofErr w:type="spellStart"/>
      <w:r w:rsidRPr="009E4EB8">
        <w:t>родителям</w:t>
      </w:r>
      <w:proofErr w:type="spellEnd"/>
      <w:r w:rsidRPr="009E4EB8">
        <w:t xml:space="preserve"> (</w:t>
      </w:r>
      <w:proofErr w:type="spellStart"/>
      <w:r w:rsidRPr="009E4EB8">
        <w:t>законным</w:t>
      </w:r>
      <w:proofErr w:type="spellEnd"/>
      <w:r w:rsidRPr="009E4EB8">
        <w:t xml:space="preserve"> </w:t>
      </w:r>
      <w:proofErr w:type="spellStart"/>
      <w:r w:rsidRPr="009E4EB8">
        <w:t>представителям</w:t>
      </w:r>
      <w:proofErr w:type="spellEnd"/>
      <w:r w:rsidRPr="009E4EB8">
        <w:t>);</w:t>
      </w:r>
    </w:p>
    <w:p w:rsidR="00FE2802" w:rsidRPr="009E4EB8" w:rsidRDefault="00FE2802" w:rsidP="009E4EB8">
      <w:pPr>
        <w:pStyle w:val="a8"/>
      </w:pPr>
      <w:r w:rsidRPr="009E4EB8">
        <w:t>–</w:t>
      </w:r>
      <w:r w:rsidRPr="009E4EB8">
        <w:tab/>
      </w:r>
      <w:proofErr w:type="spellStart"/>
      <w:proofErr w:type="gramStart"/>
      <w:r w:rsidRPr="009E4EB8">
        <w:t>награждение</w:t>
      </w:r>
      <w:proofErr w:type="spellEnd"/>
      <w:proofErr w:type="gramEnd"/>
      <w:r w:rsidRPr="009E4EB8">
        <w:t xml:space="preserve"> </w:t>
      </w:r>
      <w:proofErr w:type="spellStart"/>
      <w:r w:rsidRPr="009E4EB8">
        <w:t>грамотой</w:t>
      </w:r>
      <w:proofErr w:type="spellEnd"/>
      <w:r w:rsidRPr="009E4EB8">
        <w:t xml:space="preserve"> и (</w:t>
      </w:r>
      <w:proofErr w:type="spellStart"/>
      <w:r w:rsidRPr="009E4EB8">
        <w:t>или</w:t>
      </w:r>
      <w:proofErr w:type="spellEnd"/>
      <w:r w:rsidRPr="009E4EB8">
        <w:t xml:space="preserve">) </w:t>
      </w:r>
      <w:proofErr w:type="spellStart"/>
      <w:r w:rsidRPr="009E4EB8">
        <w:t>дипломом</w:t>
      </w:r>
      <w:proofErr w:type="spellEnd"/>
      <w:r w:rsidRPr="009E4EB8">
        <w:t>;</w:t>
      </w:r>
    </w:p>
    <w:p w:rsidR="00FE2802" w:rsidRPr="009E4EB8" w:rsidRDefault="00FE2802" w:rsidP="009E4EB8">
      <w:pPr>
        <w:pStyle w:val="a8"/>
      </w:pPr>
      <w:r w:rsidRPr="009E4EB8">
        <w:t>–</w:t>
      </w:r>
      <w:r w:rsidRPr="009E4EB8">
        <w:tab/>
      </w:r>
      <w:proofErr w:type="spellStart"/>
      <w:proofErr w:type="gramStart"/>
      <w:r w:rsidRPr="009E4EB8">
        <w:t>представление</w:t>
      </w:r>
      <w:proofErr w:type="spellEnd"/>
      <w:proofErr w:type="gramEnd"/>
      <w:r w:rsidRPr="009E4EB8">
        <w:tab/>
      </w:r>
      <w:proofErr w:type="spellStart"/>
      <w:r w:rsidRPr="009E4EB8">
        <w:t>обучающегося</w:t>
      </w:r>
      <w:proofErr w:type="spellEnd"/>
      <w:r w:rsidRPr="009E4EB8">
        <w:tab/>
        <w:t xml:space="preserve">в </w:t>
      </w:r>
      <w:proofErr w:type="spellStart"/>
      <w:r w:rsidRPr="009E4EB8">
        <w:t>установленном</w:t>
      </w:r>
      <w:proofErr w:type="spellEnd"/>
      <w:r w:rsidRPr="009E4EB8">
        <w:t xml:space="preserve"> </w:t>
      </w:r>
      <w:proofErr w:type="spellStart"/>
      <w:r w:rsidRPr="009E4EB8">
        <w:t>порядке</w:t>
      </w:r>
      <w:proofErr w:type="spellEnd"/>
      <w:r w:rsidRPr="009E4EB8">
        <w:t xml:space="preserve"> к </w:t>
      </w:r>
      <w:proofErr w:type="spellStart"/>
      <w:r w:rsidRPr="009E4EB8">
        <w:t>награждению</w:t>
      </w:r>
      <w:proofErr w:type="spellEnd"/>
      <w:r w:rsidRPr="009E4EB8">
        <w:t xml:space="preserve">     </w:t>
      </w:r>
      <w:proofErr w:type="spellStart"/>
      <w:r w:rsidRPr="009E4EB8">
        <w:t>государственными</w:t>
      </w:r>
      <w:proofErr w:type="spellEnd"/>
      <w:r w:rsidRPr="009E4EB8">
        <w:t xml:space="preserve"> </w:t>
      </w:r>
      <w:proofErr w:type="spellStart"/>
      <w:r w:rsidRPr="009E4EB8">
        <w:t>знаками</w:t>
      </w:r>
      <w:proofErr w:type="spellEnd"/>
      <w:r w:rsidRPr="009E4EB8">
        <w:t xml:space="preserve"> </w:t>
      </w:r>
      <w:proofErr w:type="spellStart"/>
      <w:r w:rsidRPr="009E4EB8">
        <w:t>отличия</w:t>
      </w:r>
      <w:proofErr w:type="spellEnd"/>
      <w:r w:rsidRPr="009E4EB8">
        <w:t>.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10.3.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Принятие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решения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о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поощрении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осуществляется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руководителем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на    основании: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представления классного руководителя;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представления Педагогического совета или иных органов коллективного управления;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обращения отдельных работников школы;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обращение органов государственной власти, органов местного самоуправления;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>информации СМИ.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10.4.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Поощрения применяются в обстановке широкой гласности, доводятся до сведения обучающихся, работников школы, родителей (законных представителей).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802" w:rsidRPr="009E4EB8" w:rsidRDefault="00FE2802" w:rsidP="00FE2802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E4EB8">
        <w:rPr>
          <w:rFonts w:hAnsi="Times New Roman" w:cs="Times New Roman"/>
          <w:b/>
          <w:color w:val="000000"/>
          <w:sz w:val="24"/>
          <w:szCs w:val="24"/>
          <w:lang w:val="ru-RU"/>
        </w:rPr>
        <w:t>11.</w:t>
      </w:r>
      <w:r w:rsidRPr="009E4EB8">
        <w:rPr>
          <w:rFonts w:hAnsi="Times New Roman" w:cs="Times New Roman"/>
          <w:b/>
          <w:color w:val="000000"/>
          <w:sz w:val="24"/>
          <w:szCs w:val="24"/>
          <w:lang w:val="ru-RU"/>
        </w:rPr>
        <w:tab/>
        <w:t>Способы обеспечения дисциплины и порядка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11.1.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Дисциплина и порядок поддерживаются в школе посредством самоконтроля со стороны всех участников образовательного процесса, самоорганизации обучающихся и работников, применением мер дисциплинарного взыскания.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11.2.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В целях поддержания порядка, обеспечения прав обучающихся и работников, профилактики и раннего выявления дисциплинарных проступков в школе организуются ежедневное дежурство обучающихся и педагогических работников.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11.3.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Дежурство </w:t>
      </w:r>
      <w:proofErr w:type="gramStart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школе является способом самоорганизации учебного коллектива, формой воспитательной работы.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11.4.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Назначение дежурными по школе не умаляет прав или обязанностей обучающихся.</w:t>
      </w:r>
    </w:p>
    <w:p w:rsidR="00FE2802" w:rsidRPr="00FE2802" w:rsidRDefault="00FE2802" w:rsidP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11.5.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Дежурные по школе в своем поведении должны являться примером достойного поведения.</w:t>
      </w:r>
    </w:p>
    <w:p w:rsidR="00FE2802" w:rsidRPr="005A4693" w:rsidRDefault="00FE2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11.6.</w:t>
      </w:r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При обнаружении дисциплинарного проступка дежурным запрещается самостоятельно принимать какие-либо меры к нарушителям, кроме устного замечания, выраженного в корректной форме. В указанном случае </w:t>
      </w:r>
      <w:proofErr w:type="gramStart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proofErr w:type="gramEnd"/>
      <w:r w:rsidRPr="00FE280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должен поставить в известность о дисциплинарном проступке дежурного учителя и (или) дежурного администратора</w:t>
      </w:r>
      <w:r w:rsidR="009E4E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30C" w:rsidRPr="005A4693" w:rsidRDefault="009E4E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</w:t>
      </w:r>
      <w:r w:rsidR="001E6EF6"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Защита прав, свобод, гарантий и</w:t>
      </w:r>
      <w:r w:rsidR="001E6EF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D7030C" w:rsidRPr="005A4693" w:rsidRDefault="009E4E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.1. В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D7030C" w:rsidRPr="005A4693" w:rsidRDefault="009E4E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.1.1. Направлять в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D7030C" w:rsidRPr="005A4693" w:rsidRDefault="009E4E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.1.2. Обращаться в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D7030C" w:rsidRPr="005A4693" w:rsidRDefault="009E4E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.1.3. Использовать иные, не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C46C82" w:rsidRPr="00234CCB" w:rsidRDefault="009E4EB8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1E6EF6">
        <w:rPr>
          <w:rFonts w:hAnsi="Times New Roman" w:cs="Times New Roman"/>
          <w:color w:val="000000"/>
          <w:sz w:val="24"/>
          <w:szCs w:val="24"/>
        </w:rPr>
        <w:t> </w:t>
      </w:r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безопасности, защиты жизни и </w:t>
      </w:r>
      <w:proofErr w:type="gramStart"/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="001E6EF6" w:rsidRPr="005A469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</w:t>
      </w:r>
      <w:r w:rsidR="001E6EF6" w:rsidRPr="00234CCB">
        <w:rPr>
          <w:rFonts w:hAnsi="Times New Roman" w:cs="Times New Roman"/>
          <w:sz w:val="24"/>
          <w:szCs w:val="24"/>
          <w:lang w:val="ru-RU"/>
        </w:rPr>
        <w:t>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p w:rsidR="00C46C82" w:rsidRPr="00201CB2" w:rsidRDefault="009E4EB8" w:rsidP="00C46C8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12</w:t>
      </w:r>
      <w:r w:rsidR="00C46C82" w:rsidRPr="00201CB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.3 </w:t>
      </w:r>
      <w:r w:rsidR="0097085B" w:rsidRPr="00201CB2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="00C46C82" w:rsidRPr="00201CB2">
        <w:rPr>
          <w:rFonts w:hAnsi="Times New Roman" w:cs="Times New Roman"/>
          <w:color w:val="000000" w:themeColor="text1"/>
          <w:sz w:val="24"/>
          <w:szCs w:val="24"/>
          <w:lang w:val="ru-RU"/>
        </w:rPr>
        <w:t>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C46C82" w:rsidRPr="00201CB2" w:rsidRDefault="009E4EB8" w:rsidP="00C46C82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12</w:t>
      </w:r>
      <w:r w:rsidR="0097085B" w:rsidRPr="00201CB2">
        <w:rPr>
          <w:rFonts w:hAnsi="Times New Roman" w:cs="Times New Roman"/>
          <w:color w:val="000000" w:themeColor="text1"/>
          <w:sz w:val="24"/>
          <w:szCs w:val="24"/>
          <w:lang w:val="ru-RU"/>
        </w:rPr>
        <w:t>.4</w:t>
      </w:r>
      <w:r w:rsidR="00C46C82" w:rsidRPr="00201CB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085B" w:rsidRPr="00201CB2">
        <w:rPr>
          <w:rFonts w:hAnsi="Times New Roman" w:cs="Times New Roman"/>
          <w:color w:val="000000" w:themeColor="text1"/>
          <w:sz w:val="24"/>
          <w:szCs w:val="24"/>
          <w:lang w:val="ru-RU"/>
        </w:rPr>
        <w:t>П</w:t>
      </w:r>
      <w:r w:rsidR="00C46C82" w:rsidRPr="00201CB2">
        <w:rPr>
          <w:rFonts w:hAnsi="Times New Roman" w:cs="Times New Roman"/>
          <w:color w:val="000000" w:themeColor="text1"/>
          <w:sz w:val="24"/>
          <w:szCs w:val="24"/>
          <w:lang w:val="ru-RU"/>
        </w:rPr>
        <w:t>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специальностям, направлениям подготовки и научным специальностям;</w:t>
      </w:r>
    </w:p>
    <w:p w:rsidR="002B30EE" w:rsidRDefault="002B30EE" w:rsidP="002B30EE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B30EE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13. Режим образовательного процесса</w:t>
      </w:r>
      <w:r w:rsidRPr="002B30EE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2B30EE" w:rsidRPr="002B30EE" w:rsidRDefault="002B30EE" w:rsidP="002B30EE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B30E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Учебные занятия начинаются в 9:00. Продолжительность урока во 2–11-х классах составляет 45 минут. Для обучающихся 1-х классов устанавливается следующий ежедневный режим занятий: в сентябре и октябре — по 3 урока продолжительностью 35 минут, в ноябре и декабре — по 4 урока продолжительностью 35 минут, с января по </w:t>
      </w:r>
      <w:r w:rsidRPr="002B30EE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май — по 4 урока продолжительностью 45 минут. В середине учебного дня (после второго урока) проводится динамическая пауза продолжительностью 40 минут.</w:t>
      </w:r>
    </w:p>
    <w:p w:rsidR="007949C0" w:rsidRPr="007949C0" w:rsidRDefault="002B30EE" w:rsidP="002B30EE">
      <w:pPr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  <w:r w:rsidRPr="002B30EE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r w:rsidRPr="007949C0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 xml:space="preserve">14. Посещение школы. </w:t>
      </w:r>
    </w:p>
    <w:p w:rsidR="002B30EE" w:rsidRPr="002B30EE" w:rsidRDefault="002B30EE" w:rsidP="002B30EE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B30E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Приходить в школу следует заблаговременно (рекомендуемое время за 10–15 минут) до начала учебных занятий. Опоздание на занятия без уважительной причины недопустимо. Выход </w:t>
      </w:r>
      <w:proofErr w:type="gramStart"/>
      <w:r w:rsidRPr="002B30EE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2B30E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из школы в течение учебного дня разрешается только по разрешению классного руководителя или дежурного администратора.</w:t>
      </w:r>
    </w:p>
    <w:p w:rsidR="007949C0" w:rsidRPr="007949C0" w:rsidRDefault="002B30EE" w:rsidP="002B30EE">
      <w:pPr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  <w:r w:rsidRPr="002B30EE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r w:rsidRPr="007949C0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15. Общественно полезный труд.</w:t>
      </w:r>
    </w:p>
    <w:p w:rsidR="002B30EE" w:rsidRPr="002B30EE" w:rsidRDefault="002B30EE" w:rsidP="002B30EE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B30E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2B30EE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Обучающиеся</w:t>
      </w:r>
      <w:proofErr w:type="gramEnd"/>
      <w:r w:rsidRPr="002B30E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учётом возрастных и психофизических особенностей участвуют в общественно полезном труде, предусмотренном образовательной программой.</w:t>
      </w:r>
    </w:p>
    <w:p w:rsidR="00D7030C" w:rsidRPr="00201CB2" w:rsidRDefault="002B30EE" w:rsidP="002B30EE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B30EE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</w:p>
    <w:sectPr w:rsidR="00D7030C" w:rsidRPr="00201CB2" w:rsidSect="00D7030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158D"/>
    <w:multiLevelType w:val="multilevel"/>
    <w:tmpl w:val="27FEB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084" w:hanging="720"/>
      </w:pPr>
    </w:lvl>
    <w:lvl w:ilvl="4">
      <w:start w:val="1"/>
      <w:numFmt w:val="decimal"/>
      <w:lvlText w:val="%1.%2.%3.%4.%5."/>
      <w:lvlJc w:val="left"/>
      <w:pPr>
        <w:ind w:left="2804" w:hanging="1080"/>
      </w:pPr>
    </w:lvl>
    <w:lvl w:ilvl="5">
      <w:start w:val="1"/>
      <w:numFmt w:val="decimal"/>
      <w:lvlText w:val="%1.%2.%3.%4.%5.%6."/>
      <w:lvlJc w:val="left"/>
      <w:pPr>
        <w:ind w:left="3164" w:hanging="1080"/>
      </w:pPr>
    </w:lvl>
    <w:lvl w:ilvl="6">
      <w:start w:val="1"/>
      <w:numFmt w:val="decimal"/>
      <w:lvlText w:val="%1.%2.%3.%4.%5.%6.%7."/>
      <w:lvlJc w:val="left"/>
      <w:pPr>
        <w:ind w:left="3884" w:hanging="1440"/>
      </w:pPr>
    </w:lvl>
    <w:lvl w:ilvl="7">
      <w:start w:val="1"/>
      <w:numFmt w:val="decimal"/>
      <w:lvlText w:val="%1.%2.%3.%4.%5.%6.%7.%8."/>
      <w:lvlJc w:val="left"/>
      <w:pPr>
        <w:ind w:left="4244" w:hanging="1440"/>
      </w:pPr>
    </w:lvl>
    <w:lvl w:ilvl="8">
      <w:start w:val="1"/>
      <w:numFmt w:val="decimal"/>
      <w:lvlText w:val="%1.%2.%3.%4.%5.%6.%7.%8.%9."/>
      <w:lvlJc w:val="left"/>
      <w:pPr>
        <w:ind w:left="4964" w:hanging="1800"/>
      </w:pPr>
    </w:lvl>
  </w:abstractNum>
  <w:abstractNum w:abstractNumId="1">
    <w:nsid w:val="2A8B6465"/>
    <w:multiLevelType w:val="multilevel"/>
    <w:tmpl w:val="96081756"/>
    <w:lvl w:ilvl="0">
      <w:numFmt w:val="bullet"/>
      <w:lvlText w:val="–"/>
      <w:lvlJc w:val="left"/>
      <w:pPr>
        <w:ind w:left="644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">
    <w:nsid w:val="3EB022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3064"/>
    <w:rsid w:val="0017216A"/>
    <w:rsid w:val="001E6EF6"/>
    <w:rsid w:val="00201CB2"/>
    <w:rsid w:val="00234CCB"/>
    <w:rsid w:val="0027307B"/>
    <w:rsid w:val="002B30EE"/>
    <w:rsid w:val="002D33B1"/>
    <w:rsid w:val="002D3591"/>
    <w:rsid w:val="003514A0"/>
    <w:rsid w:val="004F7E17"/>
    <w:rsid w:val="005A05CE"/>
    <w:rsid w:val="005A4693"/>
    <w:rsid w:val="00653AF6"/>
    <w:rsid w:val="006B3846"/>
    <w:rsid w:val="00713665"/>
    <w:rsid w:val="00786D17"/>
    <w:rsid w:val="007949C0"/>
    <w:rsid w:val="0097085B"/>
    <w:rsid w:val="009B4D2D"/>
    <w:rsid w:val="009E4EB8"/>
    <w:rsid w:val="00A51CD4"/>
    <w:rsid w:val="00B73A5A"/>
    <w:rsid w:val="00C46C82"/>
    <w:rsid w:val="00CD59C4"/>
    <w:rsid w:val="00CF2391"/>
    <w:rsid w:val="00D7030C"/>
    <w:rsid w:val="00DD42C1"/>
    <w:rsid w:val="00DE53BF"/>
    <w:rsid w:val="00E438A1"/>
    <w:rsid w:val="00E45F51"/>
    <w:rsid w:val="00F01E19"/>
    <w:rsid w:val="00FE2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713665"/>
    <w:pPr>
      <w:spacing w:before="0" w:beforeAutospacing="0" w:after="0" w:afterAutospacing="0"/>
    </w:pPr>
    <w:rPr>
      <w:rFonts w:eastAsia="Times New Roman" w:cs="Times New Roman"/>
      <w:color w:val="00000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rsid w:val="00713665"/>
    <w:pPr>
      <w:spacing w:before="0" w:beforeAutospacing="0" w:after="160" w:afterAutospacing="0" w:line="264" w:lineRule="auto"/>
      <w:ind w:left="72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5">
    <w:name w:val="Абзац списка Знак"/>
    <w:basedOn w:val="a0"/>
    <w:link w:val="a4"/>
    <w:rsid w:val="00713665"/>
    <w:rPr>
      <w:rFonts w:eastAsia="Times New Roman" w:cs="Times New Roman"/>
      <w:color w:val="00000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86D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E4EB8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16</Pages>
  <Words>4529</Words>
  <Characters>25819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20</cp:revision>
  <cp:lastPrinted>2025-06-25T07:40:00Z</cp:lastPrinted>
  <dcterms:created xsi:type="dcterms:W3CDTF">2011-11-02T04:15:00Z</dcterms:created>
  <dcterms:modified xsi:type="dcterms:W3CDTF">2025-06-25T07:43:00Z</dcterms:modified>
</cp:coreProperties>
</file>